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E" w:rsidRPr="00D10333" w:rsidRDefault="00264DC6" w:rsidP="00D10333">
      <w:pPr>
        <w:pStyle w:val="SaraAMSbody"/>
        <w:jc w:val="center"/>
        <w:rPr>
          <w:b/>
        </w:rPr>
      </w:pPr>
      <w:r w:rsidRPr="00D10333">
        <w:rPr>
          <w:b/>
        </w:rPr>
        <w:t>List of Figures</w:t>
      </w:r>
    </w:p>
    <w:p w:rsidR="00264DC6" w:rsidRDefault="00264DC6" w:rsidP="00D10333">
      <w:pPr>
        <w:pStyle w:val="SaraAMSbody"/>
        <w:rPr>
          <w:b/>
        </w:rPr>
      </w:pPr>
      <w:r>
        <w:rPr>
          <w:b/>
        </w:rPr>
        <w:t>Figure Number</w:t>
      </w:r>
      <w:r>
        <w:rPr>
          <w:b/>
        </w:rPr>
        <w:tab/>
        <w:t>Title/Description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04D4">
        <w:rPr>
          <w:b/>
        </w:rPr>
        <w:t xml:space="preserve">                        </w:t>
      </w:r>
      <w:r>
        <w:rPr>
          <w:b/>
        </w:rPr>
        <w:t>Page Number</w:t>
      </w:r>
    </w:p>
    <w:p w:rsidR="00264DC6" w:rsidRDefault="00264DC6" w:rsidP="00D10333">
      <w:pPr>
        <w:pStyle w:val="SaraAMSbody"/>
      </w:pPr>
      <w:r>
        <w:rPr>
          <w:b/>
        </w:rPr>
        <w:t xml:space="preserve">Figure 1 </w:t>
      </w:r>
      <w:r>
        <w:t>10-second averaged ASDs</w:t>
      </w:r>
      <w:r w:rsidR="00D204D4">
        <w:t xml:space="preserve"> recorded during CCOPE</w:t>
      </w:r>
    </w:p>
    <w:p w:rsidR="00264DC6" w:rsidRDefault="00264DC6" w:rsidP="00D10333">
      <w:pPr>
        <w:pStyle w:val="SaraAMSbody"/>
      </w:pPr>
      <w:r>
        <w:rPr>
          <w:b/>
        </w:rPr>
        <w:t xml:space="preserve">Figure 2 </w:t>
      </w:r>
      <w:r>
        <w:t>Map of the Arauco Site and Trinidad Head, CA</w:t>
      </w:r>
      <w:r w:rsidR="00174DC5">
        <w:t xml:space="preserve"> </w:t>
      </w:r>
    </w:p>
    <w:p w:rsidR="00264DC6" w:rsidRDefault="00264DC6" w:rsidP="00D10333">
      <w:pPr>
        <w:pStyle w:val="SaraAMSbody"/>
      </w:pPr>
      <w:r>
        <w:rPr>
          <w:b/>
        </w:rPr>
        <w:t xml:space="preserve">Figure 3 </w:t>
      </w:r>
      <w:r>
        <w:t>Schematic of the aerosol instrument suite</w:t>
      </w:r>
    </w:p>
    <w:p w:rsidR="00264DC6" w:rsidRDefault="00264DC6" w:rsidP="00D10333">
      <w:pPr>
        <w:pStyle w:val="SaraAMSbody"/>
      </w:pPr>
      <w:r>
        <w:rPr>
          <w:b/>
        </w:rPr>
        <w:t xml:space="preserve">Figure 4 </w:t>
      </w:r>
      <w:r w:rsidR="00D10333">
        <w:t>Meteorological temperature and RH; UHSAS temperature and RH</w:t>
      </w:r>
    </w:p>
    <w:p w:rsidR="00264DC6" w:rsidRDefault="00264DC6" w:rsidP="00D10333">
      <w:pPr>
        <w:pStyle w:val="SaraAMSbody"/>
      </w:pPr>
      <w:r>
        <w:rPr>
          <w:b/>
        </w:rPr>
        <w:t xml:space="preserve">Figure 5 </w:t>
      </w:r>
      <w:r>
        <w:t xml:space="preserve">ASDs </w:t>
      </w:r>
      <w:r w:rsidR="00174DC5">
        <w:t>measured by</w:t>
      </w:r>
      <w:r>
        <w:t xml:space="preserve"> UHSAS</w:t>
      </w:r>
      <w:r w:rsidR="00174DC5">
        <w:t xml:space="preserve"> during lab calibrations</w:t>
      </w:r>
    </w:p>
    <w:p w:rsidR="00264DC6" w:rsidRDefault="00264DC6" w:rsidP="00D10333">
      <w:pPr>
        <w:pStyle w:val="SaraAMSbody"/>
      </w:pPr>
      <w:r>
        <w:rPr>
          <w:b/>
        </w:rPr>
        <w:t>Figure 6</w:t>
      </w:r>
      <w:r>
        <w:t xml:space="preserve"> </w:t>
      </w:r>
      <w:r w:rsidR="00672051">
        <w:t>Summary of lab testing of UHSAS and CPC</w:t>
      </w:r>
    </w:p>
    <w:p w:rsidR="00264DC6" w:rsidRDefault="00264DC6" w:rsidP="00D10333">
      <w:pPr>
        <w:pStyle w:val="SaraAMSbody"/>
      </w:pPr>
      <w:r>
        <w:rPr>
          <w:b/>
        </w:rPr>
        <w:t xml:space="preserve">Figure 7 </w:t>
      </w:r>
      <w:r w:rsidR="00113C14">
        <w:t>Map of the paper mill</w:t>
      </w:r>
      <w:r w:rsidR="00D204D4">
        <w:t>, Lota air quality observation site and Curanilahue</w:t>
      </w:r>
      <w:r w:rsidR="00113C14">
        <w:t xml:space="preserve"> in relation to the Arauco site</w:t>
      </w:r>
    </w:p>
    <w:p w:rsidR="00113C14" w:rsidRDefault="00113C14" w:rsidP="00D10333">
      <w:pPr>
        <w:pStyle w:val="SaraAMSbody"/>
      </w:pPr>
      <w:r>
        <w:rPr>
          <w:b/>
        </w:rPr>
        <w:t>Figure 8</w:t>
      </w:r>
      <w:r w:rsidR="00D10333">
        <w:t xml:space="preserve"> Clean sectors for Arauco and T</w:t>
      </w:r>
      <w:r>
        <w:t>HD</w:t>
      </w:r>
    </w:p>
    <w:p w:rsidR="00113C14" w:rsidRDefault="00113C14" w:rsidP="00D10333">
      <w:pPr>
        <w:pStyle w:val="SaraAMSbody"/>
      </w:pPr>
      <w:r>
        <w:rPr>
          <w:b/>
        </w:rPr>
        <w:t>Figure 9</w:t>
      </w:r>
      <w:r w:rsidR="00D10333">
        <w:t xml:space="preserve"> HYSPLIT</w:t>
      </w:r>
      <w:r>
        <w:t xml:space="preserve"> trajectory </w:t>
      </w:r>
      <w:r w:rsidR="00727D22">
        <w:t>arriving at 9 June 0 UTC</w:t>
      </w:r>
    </w:p>
    <w:p w:rsidR="00113C14" w:rsidRDefault="00113C14" w:rsidP="00D10333">
      <w:pPr>
        <w:pStyle w:val="SaraAMSbody"/>
      </w:pPr>
      <w:r>
        <w:rPr>
          <w:b/>
        </w:rPr>
        <w:t xml:space="preserve">Figure 10 </w:t>
      </w:r>
      <w:r w:rsidR="00174DC5" w:rsidRPr="00545ECD">
        <w:rPr>
          <w:rFonts w:cs="Times New Roman"/>
          <w:szCs w:val="24"/>
        </w:rPr>
        <w:t>Example of effect of the filter</w:t>
      </w:r>
      <w:r w:rsidR="00174DC5">
        <w:rPr>
          <w:rFonts w:cs="Times New Roman"/>
          <w:szCs w:val="24"/>
        </w:rPr>
        <w:t xml:space="preserve"> on CPC concentrations</w:t>
      </w:r>
    </w:p>
    <w:p w:rsidR="00113C14" w:rsidRPr="00727D22" w:rsidRDefault="00113C14" w:rsidP="00D10333">
      <w:pPr>
        <w:pStyle w:val="SaraAMSbody"/>
      </w:pPr>
      <w:r>
        <w:rPr>
          <w:b/>
        </w:rPr>
        <w:t xml:space="preserve">Figure 11 </w:t>
      </w:r>
      <w:r w:rsidR="00727D22">
        <w:t>Graphical representation</w:t>
      </w:r>
      <w:r>
        <w:t xml:space="preserve"> of the small particle fraction</w:t>
      </w:r>
      <w:r w:rsidR="00727D22">
        <w:t xml:space="preserve"> (</w:t>
      </w:r>
      <w:r w:rsidR="00727D22">
        <w:rPr>
          <w:i/>
        </w:rPr>
        <w:t>F</w:t>
      </w:r>
      <w:r w:rsidR="00727D22">
        <w:t>)</w:t>
      </w:r>
    </w:p>
    <w:p w:rsidR="00113C14" w:rsidRDefault="00113C14" w:rsidP="00D10333">
      <w:pPr>
        <w:pStyle w:val="SaraAMSbody"/>
      </w:pPr>
      <w:r>
        <w:rPr>
          <w:b/>
        </w:rPr>
        <w:t xml:space="preserve">Figure 12 </w:t>
      </w:r>
      <w:r>
        <w:t>Probab</w:t>
      </w:r>
      <w:r w:rsidR="00D10333">
        <w:t>ility Distribution Function</w:t>
      </w:r>
      <w:r w:rsidR="00727D22">
        <w:t xml:space="preserve">s (PDF) </w:t>
      </w:r>
      <w:r w:rsidR="00D10333">
        <w:t>of</w:t>
      </w:r>
      <w:r>
        <w:t xml:space="preserve"> </w:t>
      </w:r>
      <w:r w:rsidR="00727D22">
        <w:t>N</w:t>
      </w:r>
      <w:r w:rsidR="00727D22">
        <w:rPr>
          <w:vertAlign w:val="subscript"/>
        </w:rPr>
        <w:t>CPC</w:t>
      </w:r>
      <w:r w:rsidR="00D10333">
        <w:rPr>
          <w:i/>
        </w:rPr>
        <w:t xml:space="preserve"> </w:t>
      </w:r>
      <w:r>
        <w:t>for Arauco and THD</w:t>
      </w:r>
      <w:r w:rsidR="002E1C5E">
        <w:t xml:space="preserve"> without</w:t>
      </w:r>
      <w:r w:rsidR="00727D22">
        <w:t xml:space="preserve"> considering wind sector</w:t>
      </w:r>
    </w:p>
    <w:p w:rsidR="00113C14" w:rsidRDefault="00113C14" w:rsidP="00D10333">
      <w:pPr>
        <w:pStyle w:val="SaraAMSbody"/>
      </w:pPr>
      <w:r>
        <w:rPr>
          <w:b/>
        </w:rPr>
        <w:t>Figure 13</w:t>
      </w:r>
      <w:r w:rsidR="00727D22">
        <w:t xml:space="preserve"> PDFs </w:t>
      </w:r>
      <w:r>
        <w:t>for the Arauco sectors</w:t>
      </w:r>
    </w:p>
    <w:p w:rsidR="00113C14" w:rsidRDefault="00113C14" w:rsidP="00D10333">
      <w:pPr>
        <w:pStyle w:val="SaraAMSbody"/>
      </w:pPr>
      <w:r>
        <w:rPr>
          <w:b/>
        </w:rPr>
        <w:t xml:space="preserve">Figure 14 </w:t>
      </w:r>
      <w:r w:rsidR="00727D22">
        <w:t>PDFs</w:t>
      </w:r>
      <w:r>
        <w:t xml:space="preserve"> for the THD sectors</w:t>
      </w:r>
    </w:p>
    <w:p w:rsidR="00113C14" w:rsidRDefault="00113C14" w:rsidP="00D10333">
      <w:pPr>
        <w:pStyle w:val="SaraAMSbody"/>
      </w:pPr>
      <w:r>
        <w:rPr>
          <w:b/>
        </w:rPr>
        <w:t xml:space="preserve">Figure 15 </w:t>
      </w:r>
      <w:r w:rsidR="00727D22">
        <w:t>PDFs comparing marine sector</w:t>
      </w:r>
      <w:r>
        <w:t xml:space="preserve"> of Arauco </w:t>
      </w:r>
      <w:r w:rsidR="00727D22">
        <w:t>with</w:t>
      </w:r>
      <w:r>
        <w:t xml:space="preserve"> THD</w:t>
      </w:r>
    </w:p>
    <w:p w:rsidR="00113C14" w:rsidRDefault="00113C14" w:rsidP="00D10333">
      <w:pPr>
        <w:pStyle w:val="SaraAMSbody"/>
        <w:rPr>
          <w:vertAlign w:val="superscript"/>
        </w:rPr>
      </w:pPr>
      <w:r>
        <w:rPr>
          <w:b/>
        </w:rPr>
        <w:t>Figure 16</w:t>
      </w:r>
      <w:r>
        <w:t xml:space="preserve"> Example of aerosol surface area (</w:t>
      </w:r>
      <w:r>
        <w:rPr>
          <w:i/>
        </w:rPr>
        <w:t>S)</w:t>
      </w:r>
      <w:r>
        <w:t xml:space="preserve"> less than 10 µm</w:t>
      </w:r>
      <w:r>
        <w:rPr>
          <w:vertAlign w:val="superscript"/>
        </w:rPr>
        <w:t>2</w:t>
      </w:r>
      <w:r>
        <w:t xml:space="preserve"> cm</w:t>
      </w:r>
      <w:r>
        <w:rPr>
          <w:vertAlign w:val="superscript"/>
        </w:rPr>
        <w:t>-3</w:t>
      </w:r>
    </w:p>
    <w:p w:rsidR="00B03ABD" w:rsidRPr="00B03ABD" w:rsidRDefault="00B03ABD" w:rsidP="00D10333">
      <w:pPr>
        <w:pStyle w:val="SaraAMSbody"/>
        <w:rPr>
          <w:b/>
        </w:rPr>
      </w:pPr>
      <w:r w:rsidRPr="00034C88">
        <w:rPr>
          <w:b/>
        </w:rPr>
        <w:t xml:space="preserve">Figure 17 </w:t>
      </w:r>
      <w:r w:rsidR="00174DC5">
        <w:rPr>
          <w:rFonts w:cs="Times New Roman"/>
          <w:szCs w:val="24"/>
        </w:rPr>
        <w:t>Illustration of three processes that produce aerosol mass; gas to particle conversion, new particle formation, and SSA Production</w:t>
      </w:r>
    </w:p>
    <w:p w:rsidR="00E83777" w:rsidRDefault="00007B9B" w:rsidP="00D10333">
      <w:pPr>
        <w:pStyle w:val="SaraAMSbody"/>
      </w:pPr>
      <w:r>
        <w:rPr>
          <w:b/>
        </w:rPr>
        <w:t>Figure 18</w:t>
      </w:r>
      <w:r w:rsidR="00E83777">
        <w:rPr>
          <w:b/>
        </w:rPr>
        <w:t xml:space="preserve"> </w:t>
      </w:r>
      <w:r w:rsidR="00E83777">
        <w:t>Time series for 9 June 0 UTC</w:t>
      </w:r>
    </w:p>
    <w:p w:rsidR="00D10333" w:rsidRPr="00DF4FEC" w:rsidRDefault="00857AE4" w:rsidP="00D10333">
      <w:pPr>
        <w:pStyle w:val="SaraAMSbody"/>
      </w:pPr>
      <w:r>
        <w:rPr>
          <w:b/>
        </w:rPr>
        <w:lastRenderedPageBreak/>
        <w:t xml:space="preserve">Figure </w:t>
      </w:r>
      <w:r w:rsidR="000B79E0">
        <w:rPr>
          <w:b/>
        </w:rPr>
        <w:t>19</w:t>
      </w:r>
      <w:r>
        <w:rPr>
          <w:b/>
        </w:rPr>
        <w:t xml:space="preserve"> </w:t>
      </w:r>
      <w:r w:rsidR="00D10333">
        <w:t>Time series for 8 June 12 UTC</w:t>
      </w:r>
    </w:p>
    <w:p w:rsidR="00D10333" w:rsidRDefault="002F4CEC" w:rsidP="00D10333">
      <w:pPr>
        <w:pStyle w:val="SaraAMSbody"/>
        <w:rPr>
          <w:b/>
        </w:rPr>
      </w:pPr>
      <w:r>
        <w:rPr>
          <w:b/>
        </w:rPr>
        <w:t xml:space="preserve">Figure </w:t>
      </w:r>
      <w:r w:rsidR="000B79E0">
        <w:rPr>
          <w:b/>
        </w:rPr>
        <w:t>20</w:t>
      </w:r>
      <w:r>
        <w:rPr>
          <w:b/>
        </w:rPr>
        <w:t xml:space="preserve"> </w:t>
      </w:r>
      <w:r w:rsidR="00DF4FEC">
        <w:rPr>
          <w:rFonts w:cs="Times New Roman"/>
          <w:szCs w:val="24"/>
        </w:rPr>
        <w:t>Two-hour averaged</w:t>
      </w:r>
      <w:r w:rsidR="00174DC5">
        <w:rPr>
          <w:rFonts w:cs="Times New Roman"/>
          <w:szCs w:val="24"/>
        </w:rPr>
        <w:t xml:space="preserve"> ASDs and bi-mode lognormal fit functions</w:t>
      </w:r>
    </w:p>
    <w:p w:rsidR="002F4CEC" w:rsidRDefault="00D10333" w:rsidP="00D10333">
      <w:pPr>
        <w:pStyle w:val="SaraAMSbody"/>
      </w:pPr>
      <w:r>
        <w:rPr>
          <w:b/>
        </w:rPr>
        <w:t xml:space="preserve">Figure 21 </w:t>
      </w:r>
      <w:r w:rsidR="002F4CEC">
        <w:t>Shaded area depicting N</w:t>
      </w:r>
      <w:r w:rsidR="002F4CEC">
        <w:rPr>
          <w:vertAlign w:val="subscript"/>
        </w:rPr>
        <w:t>D&gt;0.5</w:t>
      </w:r>
      <w:r w:rsidR="002F4CEC">
        <w:t xml:space="preserve"> </w:t>
      </w:r>
    </w:p>
    <w:p w:rsidR="002F4CEC" w:rsidRDefault="000B79E0" w:rsidP="00D10333">
      <w:pPr>
        <w:pStyle w:val="SaraAMSbody"/>
      </w:pPr>
      <w:r>
        <w:rPr>
          <w:b/>
        </w:rPr>
        <w:t xml:space="preserve">Figure </w:t>
      </w:r>
      <w:r w:rsidR="00D10333">
        <w:rPr>
          <w:b/>
        </w:rPr>
        <w:t>22</w:t>
      </w:r>
      <w:r w:rsidR="002F4CEC">
        <w:rPr>
          <w:b/>
        </w:rPr>
        <w:t xml:space="preserve"> </w:t>
      </w:r>
      <w:r w:rsidR="002F4CEC">
        <w:t>N</w:t>
      </w:r>
      <w:r w:rsidR="002F4CEC">
        <w:rPr>
          <w:vertAlign w:val="subscript"/>
        </w:rPr>
        <w:t>D&gt;0.5</w:t>
      </w:r>
      <w:r w:rsidR="002F4CEC">
        <w:t xml:space="preserve"> vs wind speed and the resulting exponential fit</w:t>
      </w:r>
    </w:p>
    <w:p w:rsidR="002F4CEC" w:rsidRDefault="00857AE4" w:rsidP="00D10333">
      <w:pPr>
        <w:pStyle w:val="SaraAMSbody"/>
      </w:pPr>
      <w:r>
        <w:rPr>
          <w:b/>
        </w:rPr>
        <w:t>Figure 2</w:t>
      </w:r>
      <w:r w:rsidR="00D10333">
        <w:rPr>
          <w:b/>
        </w:rPr>
        <w:t>3</w:t>
      </w:r>
      <w:r w:rsidR="00034C88">
        <w:rPr>
          <w:b/>
        </w:rPr>
        <w:t xml:space="preserve"> </w:t>
      </w:r>
      <w:r w:rsidR="00034C88">
        <w:t>SSA concentration v</w:t>
      </w:r>
      <w:r w:rsidR="00034C88" w:rsidRPr="00C74F1F">
        <w:t xml:space="preserve">s </w:t>
      </w:r>
      <w:r w:rsidR="00174DC5">
        <w:t>sea surface wind speed.  Reproduced</w:t>
      </w:r>
      <w:r w:rsidR="00034C88" w:rsidRPr="00C74F1F">
        <w:t xml:space="preserve"> from LS04.  </w:t>
      </w:r>
    </w:p>
    <w:p w:rsidR="002F4CEC" w:rsidRDefault="0051524F" w:rsidP="00D10333">
      <w:pPr>
        <w:pStyle w:val="SaraAMSbody"/>
      </w:pPr>
      <w:r>
        <w:rPr>
          <w:b/>
        </w:rPr>
        <w:t>Figure 24</w:t>
      </w:r>
      <w:r w:rsidR="00DF4FEC">
        <w:rPr>
          <w:b/>
        </w:rPr>
        <w:t xml:space="preserve"> </w:t>
      </w:r>
      <w:r w:rsidR="00174DC5">
        <w:t>Semi-</w:t>
      </w:r>
      <w:bookmarkStart w:id="0" w:name="_GoBack"/>
      <w:bookmarkEnd w:id="0"/>
      <w:r w:rsidR="00174DC5">
        <w:t>log</w:t>
      </w:r>
      <w:r w:rsidR="002F4CEC">
        <w:t xml:space="preserve"> plot of </w:t>
      </w:r>
      <w:r w:rsidR="00F71170">
        <w:t>N</w:t>
      </w:r>
      <w:r w:rsidR="00F71170">
        <w:rPr>
          <w:vertAlign w:val="subscript"/>
        </w:rPr>
        <w:t>D&gt;0.5</w:t>
      </w:r>
      <w:r w:rsidR="00F71170">
        <w:t xml:space="preserve"> vs wind speed and </w:t>
      </w:r>
      <w:r w:rsidR="002F4CEC">
        <w:t>exponen</w:t>
      </w:r>
      <w:r w:rsidR="00F71170">
        <w:t>tial fit for the Arauco data</w:t>
      </w:r>
    </w:p>
    <w:p w:rsidR="002F4CEC" w:rsidRDefault="0051524F" w:rsidP="00D10333">
      <w:pPr>
        <w:pStyle w:val="SaraAMSbody"/>
      </w:pPr>
      <w:r>
        <w:rPr>
          <w:b/>
        </w:rPr>
        <w:t>Figure 25</w:t>
      </w:r>
      <w:r w:rsidR="002F4CEC">
        <w:rPr>
          <w:b/>
        </w:rPr>
        <w:t xml:space="preserve"> </w:t>
      </w:r>
      <w:r w:rsidR="002F4CEC">
        <w:t xml:space="preserve">Plot of the Arauco fit of </w:t>
      </w:r>
      <w:r w:rsidR="00F71170">
        <w:t>N</w:t>
      </w:r>
      <w:r w:rsidR="00F71170">
        <w:rPr>
          <w:vertAlign w:val="subscript"/>
        </w:rPr>
        <w:t>D&gt;0.5</w:t>
      </w:r>
      <w:r w:rsidR="00F71170">
        <w:t xml:space="preserve"> </w:t>
      </w:r>
      <w:r w:rsidR="002F4CEC">
        <w:t>vs wind speed alongside other studies</w:t>
      </w:r>
    </w:p>
    <w:p w:rsidR="0078149E" w:rsidRPr="002F4CEC" w:rsidRDefault="0078149E" w:rsidP="00D10333">
      <w:pPr>
        <w:pStyle w:val="SaraAMSbody"/>
      </w:pPr>
    </w:p>
    <w:sectPr w:rsidR="0078149E" w:rsidRPr="002F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6"/>
    <w:rsid w:val="00007B9B"/>
    <w:rsid w:val="00034C88"/>
    <w:rsid w:val="000B79E0"/>
    <w:rsid w:val="00113C14"/>
    <w:rsid w:val="00122078"/>
    <w:rsid w:val="00174DC5"/>
    <w:rsid w:val="001B253E"/>
    <w:rsid w:val="001F21C0"/>
    <w:rsid w:val="00264DC6"/>
    <w:rsid w:val="002E1C5E"/>
    <w:rsid w:val="002F4CEC"/>
    <w:rsid w:val="0051524F"/>
    <w:rsid w:val="00576D2B"/>
    <w:rsid w:val="00672051"/>
    <w:rsid w:val="00727D22"/>
    <w:rsid w:val="0078149E"/>
    <w:rsid w:val="00857AE4"/>
    <w:rsid w:val="00B03ABD"/>
    <w:rsid w:val="00B626F3"/>
    <w:rsid w:val="00D10333"/>
    <w:rsid w:val="00D204D4"/>
    <w:rsid w:val="00DF4FEC"/>
    <w:rsid w:val="00E83777"/>
    <w:rsid w:val="00F71170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05A6"/>
  <w15:chartTrackingRefBased/>
  <w15:docId w15:val="{7E45313C-7050-4C15-8523-733A33C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AMSbody">
    <w:name w:val="Sara_AMS_body"/>
    <w:basedOn w:val="Normal"/>
    <w:qFormat/>
    <w:rsid w:val="00F81E85"/>
    <w:pPr>
      <w:spacing w:line="48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CCA9E709</Template>
  <TotalTime>87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L. Fults</dc:creator>
  <cp:keywords/>
  <dc:description/>
  <cp:lastModifiedBy>Sara L. Fults</cp:lastModifiedBy>
  <cp:revision>15</cp:revision>
  <dcterms:created xsi:type="dcterms:W3CDTF">2016-08-29T17:26:00Z</dcterms:created>
  <dcterms:modified xsi:type="dcterms:W3CDTF">2016-11-29T21:06:00Z</dcterms:modified>
</cp:coreProperties>
</file>